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1772"/>
        <w:gridCol w:w="641"/>
        <w:gridCol w:w="940"/>
        <w:gridCol w:w="460"/>
        <w:gridCol w:w="2288"/>
        <w:gridCol w:w="1080"/>
      </w:tblGrid>
      <w:tr w:rsidR="003C3C6C" w:rsidRPr="003C3C6C" w14:paraId="0592D2EE" w14:textId="77777777" w:rsidTr="003C3C6C">
        <w:trPr>
          <w:trHeight w:val="375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0E80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  <w:proofErr w:type="gramStart"/>
            <w:r w:rsidRPr="003C3C6C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>DECRETO  EXECUTIVO</w:t>
            </w:r>
            <w:proofErr w:type="gramEnd"/>
            <w:r w:rsidRPr="003C3C6C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 xml:space="preserve">  N º 7.071, DE 15 DE MAIO DE 2025</w:t>
            </w:r>
          </w:p>
        </w:tc>
      </w:tr>
      <w:tr w:rsidR="003C3C6C" w:rsidRPr="003C3C6C" w14:paraId="09781F13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29B45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BA9B8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AB0D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FF0E5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9362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FD334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66BF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0E5C9E6B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CCE8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CEF54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54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96703E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ABRE UM CRÉDITO ADICIONAL SUPLEMENTAR </w:t>
            </w:r>
          </w:p>
        </w:tc>
      </w:tr>
      <w:tr w:rsidR="003C3C6C" w:rsidRPr="003C3C6C" w14:paraId="01515FF3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62293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9219E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54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B776D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NO VALOR DE R$ 1.015.600,00</w:t>
            </w:r>
          </w:p>
        </w:tc>
      </w:tr>
      <w:tr w:rsidR="003C3C6C" w:rsidRPr="003C3C6C" w14:paraId="18303B9F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AAE77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3E61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FFEE7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2B896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0361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739B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EE265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05D7658A" w14:textId="77777777" w:rsidTr="003C3C6C">
        <w:trPr>
          <w:trHeight w:val="960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6C1111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              </w:t>
            </w: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CÉSAR ULIAN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, Prefeito Municipal de Flores da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Cunha,  em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cumprimento ao disposto no Inciso IV, do Art. 63, da Lei Orgânica Municipal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e  de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acordo com o Art. 8º,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Inciso  I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, da Lei Municipal nº 3.829 de 10 dezembro de 2024,</w:t>
            </w:r>
          </w:p>
        </w:tc>
      </w:tr>
      <w:tr w:rsidR="003C3C6C" w:rsidRPr="003C3C6C" w14:paraId="52C8BAA8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F00A0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7DB61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80F99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B47FC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55B7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405E2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2746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7A79964E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DA90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B58C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DECRETA: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88F7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5DB7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26164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F1365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7C9E7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528E8254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8240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BC7FC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3F066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A81F2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81BB8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C56E2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DEB74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3FFE74EC" w14:textId="77777777" w:rsidTr="003C3C6C">
        <w:trPr>
          <w:trHeight w:val="960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2AAB67" w14:textId="1B3C281F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              Art.1º 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Fica aberto no  Orçamento  da Prefeitura  Municipal de Flores da Cunha, um crédito adicional  suplementar no valor de  R$ 1.015.600,00 (um milhão, quinze mil e 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seiscentos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reais) para atender as seguintes dotações orçamentárias:</w:t>
            </w:r>
          </w:p>
        </w:tc>
      </w:tr>
      <w:tr w:rsidR="003C3C6C" w:rsidRPr="003C3C6C" w14:paraId="158E23A9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D847C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470A3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5FC72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6827F0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D11D4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5DB0D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5720B2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179FACFF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FAB974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A94D5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8 - SEC. DE DESENVOLVIMENTO ECONÔMICO, TURISMO E INOVAÇÃO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07DC6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50FCB73C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BC67F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EE14F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Secretaria de Turismo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A779E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4A1264E3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0E5F9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765283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4854F1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EF63D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D6E59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360B9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6468A0F1" w14:textId="77777777" w:rsidTr="003C3C6C">
        <w:trPr>
          <w:trHeight w:val="30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B5347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23.695.5563.2625.0000 - Promover e Apoiar Eventos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AB0842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72153F9D" w14:textId="77777777" w:rsidTr="003C3C6C">
        <w:trPr>
          <w:trHeight w:val="30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F33D0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3.3.3.50.41.00.00.00.00 - CONTRIBUIÇÕES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78281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5408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A66381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441658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19F69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    10.000,00 </w:t>
            </w:r>
          </w:p>
        </w:tc>
      </w:tr>
      <w:tr w:rsidR="003C3C6C" w:rsidRPr="003C3C6C" w14:paraId="0E371790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365E8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D60C1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9A58B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49810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E8A82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72D71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E7230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6B32908C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8FB13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8FB81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9 - SECRETARIA DA SAÚDE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96547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1F72E8EF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E043B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2C33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FMS-ASPS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58A30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13AABE94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5EE4E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7F4D3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C27A7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E1239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200597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835D9A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01FB6A9E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5E013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10.301.5575.2662.0000 - Contratar Consultas Médicas de Média Complexidade/ASPS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627A5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5D360C62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35E62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3.3.3.90.39.00.00.00.00 - OUTROS SERVIÇOS TERCEIROS-PJ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BF75C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5512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DD58F0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40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A9EB3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B0A85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17.000,00 </w:t>
            </w:r>
          </w:p>
        </w:tc>
      </w:tr>
      <w:tr w:rsidR="003C3C6C" w:rsidRPr="003C3C6C" w14:paraId="1CB63932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85E71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10.304.5583.2671.0000 - Manter as Atividades de Controle de </w:t>
            </w: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Zoonozes</w:t>
            </w:r>
            <w:proofErr w:type="spellEnd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/ASPS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FF2EE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641C280B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BCE34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3.3.3.90.30.00.00.00.00 - MATERIAL DE CONSUMO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67991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5643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681A8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40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CFC3A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92BAF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46.000,00 </w:t>
            </w:r>
          </w:p>
        </w:tc>
      </w:tr>
      <w:tr w:rsidR="003C3C6C" w:rsidRPr="003C3C6C" w14:paraId="4E9B2180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39075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DA4F5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21CCA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B5615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64EAD3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9189C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5F6B1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028D7E10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60F96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4DA0D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10 - SECRET.EDUCACAO, CULTURA E DESPORTO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20349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41C12C18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29E80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B83C6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M.D.E.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F2FC2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0D7318D0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C5598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0779F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DEB2D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81136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2B3C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46E2AE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704BC6E8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8B90B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12.361.5628.2742.0000 - Manter e Reformar Escolas e Pátios do Ensino Fundamental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3CB72A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094AE520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1AADD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3.4.4.90.51.00.00.00.00 - OBRAS E INSTALAÇÕES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8BD8C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5724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0976E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22955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C81143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891.500,00 </w:t>
            </w:r>
          </w:p>
        </w:tc>
      </w:tr>
      <w:tr w:rsidR="003C3C6C" w:rsidRPr="003C3C6C" w14:paraId="325D913B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44AF6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0AC84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B24A4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D82A4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DAF79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59BAE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64996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7EC27940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99609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B911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5 - Desporto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9A127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5D9BB4A0" w14:textId="77777777" w:rsidTr="003C3C6C">
        <w:trPr>
          <w:trHeight w:val="22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B2844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89BE0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4D219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0F478C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389295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5C5E5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1D1DD54C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6D3E7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27.812.5681.2821.0000 - Promover Eventos Esportivos.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02E52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5864772D" w14:textId="77777777" w:rsidTr="003C3C6C">
        <w:trPr>
          <w:trHeight w:val="22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8C8D1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3.3.3.90.39.00.00.00.00 - OUTROS SERVIÇOS TERCEIROS-PJ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0C917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5983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34E58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567CC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FEC1F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50.000,00 </w:t>
            </w:r>
          </w:p>
        </w:tc>
      </w:tr>
      <w:tr w:rsidR="003C3C6C" w:rsidRPr="003C3C6C" w14:paraId="7529F470" w14:textId="77777777" w:rsidTr="003C3C6C">
        <w:trPr>
          <w:trHeight w:val="22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3CCDA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A9F3A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F631A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DBAC8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76C7B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D9211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D7F04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778AB8D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93574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895DD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15 - SECRETARIA DE SEGURANÇA PÚBLICA, TRANSPORTE E MOBILIDADE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E11F4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D14AE69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59F6C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CC66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Segurança Pública Municipal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3400E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07129AA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73C70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A79CC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3574F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D46A2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8B515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479D7A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1EEFD759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58182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06.181.5520.2951.0000 - Manter as Atividades da Sec. Segurança Pública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A36F4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4AF06698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2536C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3.3.3.90.39.00.00.00.00 - OUTROS SERVIÇOS TERCEIROS-PJ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B3CBD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7269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9F8C4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D69C0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2D610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  1.100,00 </w:t>
            </w:r>
          </w:p>
        </w:tc>
      </w:tr>
      <w:tr w:rsidR="003C3C6C" w:rsidRPr="003C3C6C" w14:paraId="23C54F9A" w14:textId="77777777" w:rsidTr="003C3C6C">
        <w:trPr>
          <w:trHeight w:val="22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9CA44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56B6B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AD826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7041B1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951DC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A56770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7E1A5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7C7669C7" w14:textId="77777777" w:rsidTr="003C3C6C">
        <w:trPr>
          <w:trHeight w:val="705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8B923F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lastRenderedPageBreak/>
              <w:t xml:space="preserve">                                         Art.2</w:t>
            </w:r>
            <w:proofErr w:type="gramStart"/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º 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Crédito Suplementar a que se refere o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artigo  anterior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será  coberto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através da redução do valor das seguintes dotações orçamentárias:</w:t>
            </w:r>
          </w:p>
        </w:tc>
      </w:tr>
      <w:tr w:rsidR="003C3C6C" w:rsidRPr="003C3C6C" w14:paraId="3FA9FABF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C4F0E6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5AA043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C31C14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192120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18BE1D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42312E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6598F6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6F335AA9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054202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C231A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8 - SEC. DE DESENVOLVIMENTO ECONÔMICO, TURISMO E INOVAÇÃO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78EE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535376D3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29FEB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1D1C3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Secretaria de Turismo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D0B8E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306FA181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0259D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3E4BA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E818E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0F7530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0F792C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85272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382A5198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938D4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23.695.5563.2625.0000 - Promover e Apoiar Eventos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9FDE92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3092EB6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8903C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3.3.3.90.39.00.00.00.00 - OUTROS SERVIÇOS TERCEIROS-PJ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6358D8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5436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53FEA1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C4E1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2D906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    10.000,00 </w:t>
            </w:r>
          </w:p>
        </w:tc>
      </w:tr>
      <w:tr w:rsidR="003C3C6C" w:rsidRPr="003C3C6C" w14:paraId="02516293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1C28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A16B2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9498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A7ACD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9FAA2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4F440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F2952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3D00B4DA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3F4DB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9419D4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9 - SECRETARIA DA SAÚDE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AFB00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127F7E1A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26E92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CB1FC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FMS-ASPS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8F38B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7203C35A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15792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D5682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0915E8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9A1D2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5E348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119EBE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00951C0D" w14:textId="77777777" w:rsidTr="003C3C6C">
        <w:trPr>
          <w:trHeight w:val="255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6A35D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10.301.5573.1570.0000 - Ampliar o Centro de Saúde Irmã Benedita Zorzi/ 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A0C43D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0A2D3C38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61C19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3.4.6.90.73.00.00.00.00 - CORREÇÃO MONET/CAMBIAL DÍV.CONTRATUAL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B9CEA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6713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CF75BA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40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E44DAA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845E9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      3.000,00 </w:t>
            </w:r>
          </w:p>
        </w:tc>
      </w:tr>
      <w:tr w:rsidR="003C3C6C" w:rsidRPr="003C3C6C" w14:paraId="666C5050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BEBE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3.4.6.90.71.00.00.00.00 - PRINCIPAL DA DÍVIDA CONTRATUAL RESGATADO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4632F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6715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1F22F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40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8C949A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2DA700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    14.000,00 </w:t>
            </w:r>
          </w:p>
        </w:tc>
      </w:tr>
      <w:tr w:rsidR="003C3C6C" w:rsidRPr="003C3C6C" w14:paraId="27512DA9" w14:textId="77777777" w:rsidTr="003C3C6C">
        <w:trPr>
          <w:trHeight w:val="255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1F86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10.302.5569.2654.0000 - Manter as Atividades do SAMU/ASPS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B49F54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B57B8E5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51858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3.3.3.90.46.00.00.00.00 - AUXÍLIO-ALIMENTAÇÃO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7D9EA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5573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3B850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40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6BC8D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03F841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    46.000,00 </w:t>
            </w:r>
          </w:p>
        </w:tc>
      </w:tr>
      <w:tr w:rsidR="003C3C6C" w:rsidRPr="003C3C6C" w14:paraId="354716E8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5CF684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6A112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21C26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2C38E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8F819C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6BFE0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6FD7A3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15FBA687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468439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4B2C3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10 - SECRET.EDUCACAO, CULTURA E DESPORTO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EB111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59C81880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0569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76DEF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1 - M.D.E.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55346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785D261E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60D27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73BF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44E5B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2DC65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1FEE0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FB28E9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58C98A5F" w14:textId="77777777" w:rsidTr="003C3C6C">
        <w:trPr>
          <w:trHeight w:val="255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C44F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12.361.5621.2735.0000 - Manter Atividades Ensino Fundamental/MDE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3D754B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20F3D005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CE4D5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3.3.3.90.46.00.00.00.00 - AUXÍLIO-ALIMENTAÇÃO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798227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5696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830EE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05E3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8AF55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575.500,00 </w:t>
            </w:r>
          </w:p>
        </w:tc>
      </w:tr>
      <w:tr w:rsidR="003C3C6C" w:rsidRPr="003C3C6C" w14:paraId="6093BF53" w14:textId="77777777" w:rsidTr="003C3C6C">
        <w:trPr>
          <w:trHeight w:val="255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0247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12.365.5634.2747.0000 - Manter Atividades Ensino Infantil/MDE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048CA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5B0B0D50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1FADE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3.3.3.90.46.00.00.00.00 - AUXÍLIO-ALIMENTAÇÃO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5EF36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5742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AC554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20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50CB6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9902B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316.000,00 </w:t>
            </w:r>
          </w:p>
        </w:tc>
      </w:tr>
      <w:tr w:rsidR="003C3C6C" w:rsidRPr="003C3C6C" w14:paraId="228B3A7E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0A8B4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8D2A9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A86F0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B8169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48724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55078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0F8C6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2E0308DE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4FC824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BDFB2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5 - Desporto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58B41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</w:p>
        </w:tc>
      </w:tr>
      <w:tr w:rsidR="003C3C6C" w:rsidRPr="003C3C6C" w14:paraId="021E45C9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77ECF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C9872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53E14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F72EE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CF04E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FCA3A2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13EB709A" w14:textId="77777777" w:rsidTr="003C3C6C">
        <w:trPr>
          <w:trHeight w:val="255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67F1E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27.812.5680.1618.0000 - Construir Centro Esportivo em Otávio Rocha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B737FB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4D09C7F9" w14:textId="77777777" w:rsidTr="003C3C6C">
        <w:trPr>
          <w:trHeight w:val="255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4B844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3.4.4.90.51.00.00.00.00 - OBRAS E INSTALAÇÕES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1FA5A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5986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2331D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3CD395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8DF55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50.000,00 </w:t>
            </w:r>
          </w:p>
        </w:tc>
      </w:tr>
      <w:tr w:rsidR="003C3C6C" w:rsidRPr="003C3C6C" w14:paraId="49C084F2" w14:textId="77777777" w:rsidTr="003C3C6C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96C3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C9E5EF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86B4C6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1FD8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F8DA19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D3BCB0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FA69F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6F99DBD0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B90BA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Órgão................: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021543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15 - SECRETARIA DE SEGURANÇA PÚBLICA, TRANSPORTE E MOBILIDADE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F6795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32D30723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92B943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Unidade.............:</w:t>
            </w:r>
          </w:p>
        </w:tc>
        <w:tc>
          <w:tcPr>
            <w:tcW w:w="61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DA458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2 - Transporte e Mobilidade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AA7EE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453C8329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C58B6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Categoria</w:t>
            </w: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82B9E8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Descrição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229C9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Despesa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DD7C1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proofErr w:type="spellStart"/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EE12F7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Rec. STN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5A3F55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Valor</w:t>
            </w:r>
          </w:p>
        </w:tc>
      </w:tr>
      <w:tr w:rsidR="003C3C6C" w:rsidRPr="003C3C6C" w14:paraId="6FF13FA1" w14:textId="77777777" w:rsidTr="003C3C6C">
        <w:trPr>
          <w:trHeight w:val="270"/>
        </w:trPr>
        <w:tc>
          <w:tcPr>
            <w:tcW w:w="82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80894C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26.782.5552.2599.0000 - Manter as Atividades do Trânsito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1FF471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0A2D0FBE" w14:textId="77777777" w:rsidTr="003C3C6C">
        <w:trPr>
          <w:trHeight w:val="270"/>
        </w:trPr>
        <w:tc>
          <w:tcPr>
            <w:tcW w:w="45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23069E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3.3.3.90.40.00.00.00.00 - SERVIÇOS DE T.I. E COMUNICAÇÃO - PJ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C18A1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7291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DB0153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1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CEA1E5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25B8BD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sz w:val="18"/>
                <w:szCs w:val="18"/>
                <w:lang w:eastAsia="pt-BR"/>
                <w14:ligatures w14:val="none"/>
              </w:rPr>
              <w:t xml:space="preserve">       1.100,00 </w:t>
            </w:r>
          </w:p>
        </w:tc>
      </w:tr>
      <w:tr w:rsidR="003C3C6C" w:rsidRPr="003C3C6C" w14:paraId="6F7B8181" w14:textId="77777777" w:rsidTr="003C3C6C">
        <w:trPr>
          <w:trHeight w:val="27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C1A0C5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1A0FA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C95097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258C6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88BD5D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5601E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535BD" w14:textId="77777777" w:rsidR="003C3C6C" w:rsidRPr="003C3C6C" w:rsidRDefault="003C3C6C" w:rsidP="003C3C6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 </w:t>
            </w:r>
          </w:p>
        </w:tc>
      </w:tr>
      <w:tr w:rsidR="003C3C6C" w:rsidRPr="003C3C6C" w14:paraId="33857742" w14:textId="77777777" w:rsidTr="003C3C6C">
        <w:trPr>
          <w:trHeight w:val="300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02416A4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               </w:t>
            </w: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Art. 3º</w:t>
            </w: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Este decreto entra em vigor na data de sua publicação.</w:t>
            </w:r>
          </w:p>
        </w:tc>
      </w:tr>
      <w:tr w:rsidR="003C3C6C" w:rsidRPr="003C3C6C" w14:paraId="092E1BC7" w14:textId="77777777" w:rsidTr="003C3C6C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CE530" w14:textId="77777777" w:rsidR="003C3C6C" w:rsidRPr="003C3C6C" w:rsidRDefault="003C3C6C" w:rsidP="003C3C6C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11D7C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4D69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EA4A8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B1DA6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D5101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97C30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2BAE1010" w14:textId="77777777" w:rsidTr="003C3C6C">
        <w:trPr>
          <w:trHeight w:val="615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EC48B4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               </w:t>
            </w: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Gabinete do Prefeito Municipal de Flores </w:t>
            </w:r>
            <w:proofErr w:type="gramStart"/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da  Cunha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, aos quinze dias do mês </w:t>
            </w:r>
            <w:proofErr w:type="gramStart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de  maio</w:t>
            </w:r>
            <w:proofErr w:type="gramEnd"/>
            <w:r w:rsidRPr="003C3C6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do ano de dois mil e vinte e cinco.</w:t>
            </w:r>
          </w:p>
        </w:tc>
      </w:tr>
      <w:tr w:rsidR="003C3C6C" w:rsidRPr="003C3C6C" w14:paraId="3118A6F0" w14:textId="77777777" w:rsidTr="003C3C6C">
        <w:trPr>
          <w:trHeight w:val="75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AF427" w14:textId="77777777" w:rsidR="003C3C6C" w:rsidRPr="003C3C6C" w:rsidRDefault="003C3C6C" w:rsidP="003C3C6C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55AC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95420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D079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9465B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CFFB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B6759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4FB8CF41" w14:textId="77777777" w:rsidTr="003C3C6C">
        <w:trPr>
          <w:trHeight w:val="300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9045B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CÉSAR ULIAN</w:t>
            </w:r>
          </w:p>
        </w:tc>
      </w:tr>
      <w:tr w:rsidR="003C3C6C" w:rsidRPr="003C3C6C" w14:paraId="47FDC68D" w14:textId="77777777" w:rsidTr="003C3C6C">
        <w:trPr>
          <w:trHeight w:val="300"/>
        </w:trPr>
        <w:tc>
          <w:tcPr>
            <w:tcW w:w="9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3D34A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3C3C6C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Prefeito Municipal</w:t>
            </w:r>
          </w:p>
        </w:tc>
      </w:tr>
      <w:tr w:rsidR="003C3C6C" w:rsidRPr="003C3C6C" w14:paraId="5E75D53B" w14:textId="77777777" w:rsidTr="003C3C6C">
        <w:trPr>
          <w:trHeight w:val="18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6F50C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3C7CB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48918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C2919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17394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BEA4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  <w:r w:rsidRPr="003C3C6C"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  <w:t>Registrado e Publicado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6924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</w:p>
        </w:tc>
      </w:tr>
      <w:tr w:rsidR="003C3C6C" w:rsidRPr="003C3C6C" w14:paraId="0A1FD413" w14:textId="77777777" w:rsidTr="003C3C6C">
        <w:trPr>
          <w:trHeight w:val="18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20E7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13FB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57B69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C4CA1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47C07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66F39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  <w:r w:rsidRPr="003C3C6C"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  <w:t>Em 15/05/2025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B693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</w:p>
        </w:tc>
      </w:tr>
      <w:tr w:rsidR="003C3C6C" w:rsidRPr="003C3C6C" w14:paraId="7A379169" w14:textId="77777777" w:rsidTr="003C3C6C">
        <w:trPr>
          <w:trHeight w:val="10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78AC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3149C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A803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66D4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B948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9D3D41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3D46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C3C6C" w:rsidRPr="003C3C6C" w14:paraId="0BEB63EF" w14:textId="77777777" w:rsidTr="003C3C6C">
        <w:trPr>
          <w:trHeight w:val="18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252DE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C1F3E0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5C16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A3F67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F0CDD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D47D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  <w:r w:rsidRPr="003C3C6C"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  <w:t>___________________________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9B682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</w:p>
        </w:tc>
      </w:tr>
      <w:tr w:rsidR="003C3C6C" w:rsidRPr="003C3C6C" w14:paraId="6CD026F4" w14:textId="77777777" w:rsidTr="003C3C6C">
        <w:trPr>
          <w:trHeight w:val="18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57EF8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4E44F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779F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F260A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32CA5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475B4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Lucida Calligraphy" w:eastAsia="Times New Roman" w:hAnsi="Lucida Calligraphy" w:cs="Calibri"/>
                <w:b/>
                <w:bCs/>
                <w:color w:val="000000"/>
                <w:kern w:val="0"/>
                <w:sz w:val="16"/>
                <w:szCs w:val="16"/>
                <w:lang w:eastAsia="pt-BR"/>
                <w14:ligatures w14:val="none"/>
              </w:rPr>
            </w:pPr>
            <w:r w:rsidRPr="003C3C6C">
              <w:rPr>
                <w:rFonts w:ascii="Lucida Calligraphy" w:eastAsia="Times New Roman" w:hAnsi="Lucida Calligraphy" w:cs="Calibri"/>
                <w:b/>
                <w:bCs/>
                <w:color w:val="000000"/>
                <w:kern w:val="0"/>
                <w:sz w:val="16"/>
                <w:szCs w:val="16"/>
                <w:lang w:eastAsia="pt-BR"/>
                <w14:ligatures w14:val="none"/>
              </w:rPr>
              <w:t xml:space="preserve">César </w:t>
            </w:r>
            <w:proofErr w:type="spellStart"/>
            <w:r w:rsidRPr="003C3C6C">
              <w:rPr>
                <w:rFonts w:ascii="Lucida Calligraphy" w:eastAsia="Times New Roman" w:hAnsi="Lucida Calligraphy" w:cs="Calibri"/>
                <w:b/>
                <w:bCs/>
                <w:color w:val="000000"/>
                <w:kern w:val="0"/>
                <w:sz w:val="16"/>
                <w:szCs w:val="16"/>
                <w:lang w:eastAsia="pt-BR"/>
                <w14:ligatures w14:val="none"/>
              </w:rPr>
              <w:t>Conz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46A56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Lucida Calligraphy" w:eastAsia="Times New Roman" w:hAnsi="Lucida Calligraphy" w:cs="Calibri"/>
                <w:b/>
                <w:bCs/>
                <w:color w:val="000000"/>
                <w:kern w:val="0"/>
                <w:sz w:val="16"/>
                <w:szCs w:val="16"/>
                <w:lang w:eastAsia="pt-BR"/>
                <w14:ligatures w14:val="none"/>
              </w:rPr>
            </w:pPr>
          </w:p>
        </w:tc>
      </w:tr>
      <w:tr w:rsidR="003C3C6C" w:rsidRPr="003C3C6C" w14:paraId="69FC6DEE" w14:textId="77777777" w:rsidTr="003C3C6C">
        <w:trPr>
          <w:trHeight w:val="18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343F3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26491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8FDB7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A5D06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F9FA6" w14:textId="77777777" w:rsidR="003C3C6C" w:rsidRPr="003C3C6C" w:rsidRDefault="003C3C6C" w:rsidP="003C3C6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C6F6F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  <w:r w:rsidRPr="003C3C6C"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  <w:t>Sec. Administração e Governança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BBDC7" w14:textId="77777777" w:rsidR="003C3C6C" w:rsidRPr="003C3C6C" w:rsidRDefault="003C3C6C" w:rsidP="003C3C6C">
            <w:pPr>
              <w:spacing w:after="0" w:line="240" w:lineRule="auto"/>
              <w:jc w:val="center"/>
              <w:rPr>
                <w:rFonts w:ascii="Gentium Book Basic" w:eastAsia="Times New Roman" w:hAnsi="Gentium Book Basic" w:cs="Calibri"/>
                <w:kern w:val="0"/>
                <w:sz w:val="16"/>
                <w:szCs w:val="16"/>
                <w:lang w:eastAsia="pt-BR"/>
                <w14:ligatures w14:val="none"/>
              </w:rPr>
            </w:pPr>
          </w:p>
        </w:tc>
      </w:tr>
    </w:tbl>
    <w:p w14:paraId="1E7B946D" w14:textId="77777777" w:rsidR="009F3029" w:rsidRDefault="009F3029"/>
    <w:sectPr w:rsidR="009F302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ntium Book Basic">
    <w:altName w:val="Cambria"/>
    <w:panose1 w:val="00000000000000000000"/>
    <w:charset w:val="00"/>
    <w:family w:val="roman"/>
    <w:notTrueType/>
    <w:pitch w:val="default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C6C"/>
    <w:rsid w:val="00232E39"/>
    <w:rsid w:val="003C3C6C"/>
    <w:rsid w:val="009F3029"/>
    <w:rsid w:val="00C77654"/>
    <w:rsid w:val="00D97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7A805"/>
  <w15:chartTrackingRefBased/>
  <w15:docId w15:val="{6CCA4F43-0A13-45F7-B069-3745CB92E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C3C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C3C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C3C6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C3C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C3C6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C3C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C3C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C3C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C3C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C3C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C3C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C3C6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C3C6C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C3C6C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C3C6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C3C6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C3C6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C3C6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3C3C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3C3C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3C3C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3C3C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3C3C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3C3C6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3C3C6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C3C6C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C3C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C3C6C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3C3C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08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787</Words>
  <Characters>4255</Characters>
  <Application>Microsoft Office Word</Application>
  <DocSecurity>0</DocSecurity>
  <Lines>35</Lines>
  <Paragraphs>10</Paragraphs>
  <ScaleCrop>false</ScaleCrop>
  <Company/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 Bombardelli</dc:creator>
  <cp:keywords/>
  <dc:description/>
  <cp:lastModifiedBy>Flavia Bombardelli</cp:lastModifiedBy>
  <cp:revision>1</cp:revision>
  <dcterms:created xsi:type="dcterms:W3CDTF">2025-05-16T19:26:00Z</dcterms:created>
  <dcterms:modified xsi:type="dcterms:W3CDTF">2025-05-16T19:27:00Z</dcterms:modified>
</cp:coreProperties>
</file>